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64822" w14:textId="77777777" w:rsidR="009B619B" w:rsidRDefault="009B619B" w:rsidP="009B619B">
      <w:pPr>
        <w:pStyle w:val="Tekstpodstawowywcity2"/>
        <w:spacing w:after="0" w:line="240" w:lineRule="auto"/>
        <w:ind w:left="0"/>
        <w:jc w:val="center"/>
        <w:rPr>
          <w:rFonts w:ascii="Cambria" w:hAnsi="Cambria"/>
          <w:b/>
        </w:rPr>
      </w:pPr>
    </w:p>
    <w:p w14:paraId="1ACA2548" w14:textId="77777777" w:rsidR="009B619B" w:rsidRPr="00B21DE2" w:rsidRDefault="009B619B" w:rsidP="009B619B">
      <w:pPr>
        <w:pStyle w:val="Tekstpodstawowywcity2"/>
        <w:spacing w:after="0" w:line="240" w:lineRule="auto"/>
        <w:ind w:left="0"/>
        <w:jc w:val="center"/>
        <w:rPr>
          <w:rFonts w:ascii="Cambria" w:hAnsi="Cambria"/>
        </w:rPr>
      </w:pPr>
      <w:r w:rsidRPr="00B21DE2">
        <w:rPr>
          <w:rFonts w:ascii="Cambria" w:hAnsi="Cambria"/>
          <w:b/>
        </w:rPr>
        <w:t>Załącznik Nr 3 d</w:t>
      </w:r>
      <w:r w:rsidRPr="00B21DE2">
        <w:rPr>
          <w:rFonts w:ascii="Cambria" w:hAnsi="Cambria"/>
          <w:b/>
          <w:bCs/>
        </w:rPr>
        <w:t>o SWZ</w:t>
      </w:r>
    </w:p>
    <w:p w14:paraId="58050855" w14:textId="77777777" w:rsidR="009B619B" w:rsidRPr="00B21DE2" w:rsidRDefault="009B619B" w:rsidP="009B619B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</w:rPr>
      </w:pPr>
      <w:r w:rsidRPr="00B21DE2">
        <w:rPr>
          <w:rFonts w:ascii="Cambria" w:hAnsi="Cambria"/>
          <w:b/>
        </w:rPr>
        <w:t>Identyfikator postępowania na Platformie e-Zamówienia</w:t>
      </w:r>
    </w:p>
    <w:p w14:paraId="541D822A" w14:textId="16C009D3" w:rsidR="009B619B" w:rsidRPr="00B21DE2" w:rsidRDefault="009B619B" w:rsidP="009B619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B21DE2">
        <w:rPr>
          <w:rFonts w:ascii="Cambria" w:hAnsi="Cambria"/>
          <w:bCs/>
          <w:color w:val="auto"/>
          <w:sz w:val="24"/>
          <w:szCs w:val="24"/>
        </w:rPr>
        <w:t xml:space="preserve">(Znak sprawy: </w:t>
      </w:r>
      <w:r w:rsidRPr="00B21DE2">
        <w:rPr>
          <w:rFonts w:ascii="Cambria" w:hAnsi="Cambria"/>
          <w:b/>
          <w:bCs/>
          <w:color w:val="auto"/>
          <w:sz w:val="24"/>
          <w:szCs w:val="24"/>
        </w:rPr>
        <w:t>SI</w:t>
      </w:r>
      <w:r w:rsidRPr="00B21DE2">
        <w:rPr>
          <w:rFonts w:ascii="Cambria" w:hAnsi="Cambria"/>
          <w:b/>
          <w:color w:val="auto"/>
          <w:sz w:val="24"/>
          <w:szCs w:val="24"/>
        </w:rPr>
        <w:t>.271.</w:t>
      </w:r>
      <w:r w:rsidR="002C7CFA">
        <w:rPr>
          <w:rFonts w:ascii="Cambria" w:hAnsi="Cambria"/>
          <w:b/>
          <w:color w:val="auto"/>
          <w:sz w:val="24"/>
          <w:szCs w:val="24"/>
        </w:rPr>
        <w:t>37</w:t>
      </w:r>
      <w:r w:rsidRPr="00B21DE2">
        <w:rPr>
          <w:rFonts w:ascii="Cambria" w:hAnsi="Cambria"/>
          <w:b/>
          <w:color w:val="auto"/>
          <w:sz w:val="24"/>
          <w:szCs w:val="24"/>
        </w:rPr>
        <w:t>.202</w:t>
      </w:r>
      <w:r w:rsidR="008549C4">
        <w:rPr>
          <w:rFonts w:ascii="Cambria" w:hAnsi="Cambria"/>
          <w:b/>
          <w:color w:val="auto"/>
          <w:sz w:val="24"/>
          <w:szCs w:val="24"/>
        </w:rPr>
        <w:t>5</w:t>
      </w:r>
      <w:r w:rsidRPr="00B21DE2">
        <w:rPr>
          <w:rFonts w:ascii="Cambria" w:hAnsi="Cambria"/>
          <w:bCs/>
          <w:color w:val="auto"/>
          <w:sz w:val="24"/>
          <w:szCs w:val="24"/>
        </w:rPr>
        <w:t>)</w:t>
      </w:r>
    </w:p>
    <w:p w14:paraId="246DEB7A" w14:textId="5C313D88" w:rsidR="00B56D79" w:rsidRPr="0002734E" w:rsidRDefault="00B56D79" w:rsidP="0002734E">
      <w:pPr>
        <w:pStyle w:val="Bezodstpw"/>
        <w:numPr>
          <w:ilvl w:val="0"/>
          <w:numId w:val="1"/>
        </w:numPr>
        <w:rPr>
          <w:rFonts w:eastAsia="Times New Roman" w:cstheme="minorHAnsi"/>
          <w:b/>
          <w:bCs/>
        </w:rPr>
      </w:pPr>
      <w:r w:rsidRPr="00B56D79">
        <w:rPr>
          <w:rFonts w:eastAsia="Times New Roman" w:cstheme="minorHAnsi"/>
          <w:b/>
          <w:bCs/>
        </w:rPr>
        <w:t>„</w:t>
      </w:r>
      <w:r w:rsidR="00A03AC9" w:rsidRPr="00A03AC9">
        <w:rPr>
          <w:rFonts w:eastAsia="Times New Roman" w:cstheme="minorHAnsi"/>
          <w:b/>
          <w:bCs/>
        </w:rPr>
        <w:t>Przebudowę budynku handlowo-usługowego w ramach realizacji zadania pn.: „Modernizacja skweru przy ul. Ogrodowej w Biłgoraju”</w:t>
      </w:r>
      <w:r w:rsidRPr="0002734E">
        <w:rPr>
          <w:rFonts w:eastAsia="Times New Roman" w:cstheme="minorHAnsi"/>
          <w:b/>
          <w:bCs/>
        </w:rPr>
        <w:t>.</w:t>
      </w:r>
    </w:p>
    <w:p w14:paraId="7F544B1F" w14:textId="5821D371" w:rsidR="0019251E" w:rsidRPr="0019251E" w:rsidRDefault="0019251E" w:rsidP="0019251E">
      <w:pPr>
        <w:pStyle w:val="Bezodstpw"/>
        <w:rPr>
          <w:rFonts w:eastAsia="Times New Roman" w:cstheme="minorHAnsi"/>
          <w:b/>
          <w:bCs/>
        </w:rPr>
      </w:pPr>
    </w:p>
    <w:p w14:paraId="54154F9C" w14:textId="77777777" w:rsidR="003726E9" w:rsidRDefault="003726E9" w:rsidP="004F7BE4">
      <w:pPr>
        <w:pStyle w:val="Bezodstpw"/>
        <w:rPr>
          <w:rFonts w:eastAsia="Times New Roman" w:cstheme="minorHAnsi"/>
          <w:b/>
          <w:bCs/>
        </w:rPr>
      </w:pPr>
    </w:p>
    <w:p w14:paraId="2F1EDE86" w14:textId="77777777" w:rsidR="009B619B" w:rsidRPr="00B21DE2" w:rsidRDefault="009B619B" w:rsidP="009B619B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943"/>
        <w:gridCol w:w="6521"/>
      </w:tblGrid>
      <w:tr w:rsidR="009B619B" w:rsidRPr="00B21DE2" w14:paraId="6E2C00FE" w14:textId="77777777" w:rsidTr="006712E0">
        <w:tc>
          <w:tcPr>
            <w:tcW w:w="2943" w:type="dxa"/>
            <w:vAlign w:val="center"/>
          </w:tcPr>
          <w:p w14:paraId="4E4B7DE4" w14:textId="77777777" w:rsidR="009B619B" w:rsidRPr="00B21DE2" w:rsidRDefault="009B619B" w:rsidP="006712E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41296B0B" w14:textId="77777777" w:rsidR="009B619B" w:rsidRPr="00B21DE2" w:rsidRDefault="009B619B" w:rsidP="006712E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B21DE2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Identyfikator postępowania</w:t>
            </w:r>
            <w:r w:rsidRPr="00B21DE2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6CFC6F51" w14:textId="77777777" w:rsidR="009B619B" w:rsidRPr="00B21DE2" w:rsidRDefault="009B619B" w:rsidP="006712E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14:paraId="2B476CF7" w14:textId="7E0FC334" w:rsidR="009B619B" w:rsidRPr="00B21DE2" w:rsidRDefault="002C7CFA" w:rsidP="00B56D79">
            <w:pPr>
              <w:rPr>
                <w:rFonts w:ascii="Cambria" w:hAnsi="Cambria" w:cstheme="minorHAnsi"/>
                <w:b/>
                <w:bCs/>
                <w:lang w:val="en-US"/>
              </w:rPr>
            </w:pPr>
            <w:r>
              <w:t>ocds-148610-bc8d7bdc-d59d-4bb7-8844-e27423130b6c</w:t>
            </w:r>
          </w:p>
        </w:tc>
      </w:tr>
    </w:tbl>
    <w:p w14:paraId="292EF222" w14:textId="77777777" w:rsidR="009B619B" w:rsidRPr="00B21DE2" w:rsidRDefault="009B619B" w:rsidP="009B619B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090BBE86" w14:textId="77777777" w:rsidR="009B619B" w:rsidRPr="00B21DE2" w:rsidRDefault="009B619B" w:rsidP="009B619B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2298C8B0" w14:textId="77777777" w:rsidR="009B619B" w:rsidRPr="00B21DE2" w:rsidRDefault="009B619B" w:rsidP="009B619B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B21DE2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B21DE2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B21DE2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 na Platformie e-Zamówienia.</w:t>
      </w:r>
    </w:p>
    <w:p w14:paraId="5A57CFA5" w14:textId="77777777" w:rsidR="009B619B" w:rsidRPr="00B21DE2" w:rsidRDefault="009B619B" w:rsidP="009B619B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5C5C042" w14:textId="77777777" w:rsidR="009B619B" w:rsidRDefault="009B619B" w:rsidP="009B619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E6DA394" w14:textId="77777777" w:rsidR="009B619B" w:rsidRPr="00801B45" w:rsidRDefault="009B619B" w:rsidP="009B619B"/>
    <w:p w14:paraId="262E7756" w14:textId="77777777" w:rsidR="0081214B" w:rsidRDefault="0081214B"/>
    <w:sectPr w:rsidR="0081214B" w:rsidSect="009B61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04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BCE92" w14:textId="77777777" w:rsidR="004F7BE4" w:rsidRDefault="004F7BE4">
      <w:r>
        <w:separator/>
      </w:r>
    </w:p>
  </w:endnote>
  <w:endnote w:type="continuationSeparator" w:id="0">
    <w:p w14:paraId="4F9C814E" w14:textId="77777777" w:rsidR="004F7BE4" w:rsidRDefault="004F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18C3" w14:textId="77777777" w:rsidR="00FA53CC" w:rsidRDefault="00FA53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90377" w14:textId="77777777" w:rsidR="00FA53CC" w:rsidRDefault="00FA53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39DC4" w14:textId="77777777" w:rsidR="00FA53CC" w:rsidRDefault="00FA53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62DBA" w14:textId="77777777" w:rsidR="004F7BE4" w:rsidRDefault="004F7BE4">
      <w:r>
        <w:separator/>
      </w:r>
    </w:p>
  </w:footnote>
  <w:footnote w:type="continuationSeparator" w:id="0">
    <w:p w14:paraId="081F04CA" w14:textId="77777777" w:rsidR="004F7BE4" w:rsidRDefault="004F7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F8DF" w14:textId="77777777" w:rsidR="00FA53CC" w:rsidRDefault="00FA53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4B7F" w14:textId="77777777" w:rsidR="009B619B" w:rsidRDefault="009B619B" w:rsidP="00634DCB">
    <w:pPr>
      <w:pStyle w:val="Nagwek"/>
      <w:rPr>
        <w:noProof/>
        <w:sz w:val="22"/>
      </w:rPr>
    </w:pPr>
  </w:p>
  <w:p w14:paraId="3E41FBBD" w14:textId="77777777" w:rsidR="009B619B" w:rsidRDefault="009B619B" w:rsidP="00634DCB">
    <w:pPr>
      <w:pStyle w:val="Nagwek"/>
      <w:rPr>
        <w:noProof/>
        <w:sz w:val="22"/>
      </w:rPr>
    </w:pPr>
  </w:p>
  <w:p w14:paraId="046348C5" w14:textId="77777777" w:rsidR="009B619B" w:rsidRDefault="009B619B" w:rsidP="00634DCB">
    <w:pPr>
      <w:pStyle w:val="Nagwek"/>
      <w:rPr>
        <w:noProof/>
        <w:sz w:val="22"/>
      </w:rPr>
    </w:pPr>
  </w:p>
  <w:p w14:paraId="6FEB6F80" w14:textId="2F18512E" w:rsidR="009B619B" w:rsidRDefault="009B619B" w:rsidP="00634DCB">
    <w:pPr>
      <w:pStyle w:val="Nagwek"/>
      <w:rPr>
        <w:noProof/>
        <w:sz w:val="22"/>
      </w:rPr>
    </w:pPr>
  </w:p>
  <w:p w14:paraId="36217BB5" w14:textId="77777777" w:rsidR="009B619B" w:rsidRDefault="009B619B" w:rsidP="00634DCB">
    <w:pPr>
      <w:pStyle w:val="Nagwek"/>
      <w:rPr>
        <w:noProof/>
        <w:sz w:val="22"/>
      </w:rPr>
    </w:pPr>
  </w:p>
  <w:p w14:paraId="3D93B27C" w14:textId="77777777" w:rsidR="009B619B" w:rsidRPr="0034116E" w:rsidRDefault="009B619B" w:rsidP="00A1085F">
    <w:pPr>
      <w:spacing w:line="276" w:lineRule="auto"/>
      <w:rPr>
        <w:rFonts w:ascii="Cambria" w:hAnsi="Cambria"/>
        <w:bCs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E42F" w14:textId="77777777" w:rsidR="00FA53CC" w:rsidRDefault="00FA53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B6E87"/>
    <w:multiLevelType w:val="hybridMultilevel"/>
    <w:tmpl w:val="12165A9E"/>
    <w:lvl w:ilvl="0" w:tplc="D0F853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508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2BC"/>
    <w:rsid w:val="0000039B"/>
    <w:rsid w:val="00011CF7"/>
    <w:rsid w:val="0002734E"/>
    <w:rsid w:val="000512F5"/>
    <w:rsid w:val="0007069F"/>
    <w:rsid w:val="001115BE"/>
    <w:rsid w:val="0019251E"/>
    <w:rsid w:val="002C7CFA"/>
    <w:rsid w:val="0037117A"/>
    <w:rsid w:val="003726E9"/>
    <w:rsid w:val="003968F7"/>
    <w:rsid w:val="00480ACA"/>
    <w:rsid w:val="004F7BE4"/>
    <w:rsid w:val="0064641A"/>
    <w:rsid w:val="0066712A"/>
    <w:rsid w:val="006E0D2A"/>
    <w:rsid w:val="007358C0"/>
    <w:rsid w:val="00781A89"/>
    <w:rsid w:val="007A558C"/>
    <w:rsid w:val="007D1C66"/>
    <w:rsid w:val="0081214B"/>
    <w:rsid w:val="008549C4"/>
    <w:rsid w:val="009B619B"/>
    <w:rsid w:val="00A03AC9"/>
    <w:rsid w:val="00A2126D"/>
    <w:rsid w:val="00A452BC"/>
    <w:rsid w:val="00B55E81"/>
    <w:rsid w:val="00B56D79"/>
    <w:rsid w:val="00B87269"/>
    <w:rsid w:val="00C1296D"/>
    <w:rsid w:val="00C52145"/>
    <w:rsid w:val="00E858EA"/>
    <w:rsid w:val="00E90372"/>
    <w:rsid w:val="00FA0D48"/>
    <w:rsid w:val="00FA53CC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137A"/>
  <w15:chartTrackingRefBased/>
  <w15:docId w15:val="{7A4EE7C4-7D92-4D7D-8EB0-143675C4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19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B61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9B619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9B619B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9B619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19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9B619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9B619B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B61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B619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A5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3CC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9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Krzysztof Pecka</cp:lastModifiedBy>
  <cp:revision>3</cp:revision>
  <cp:lastPrinted>2025-11-25T10:49:00Z</cp:lastPrinted>
  <dcterms:created xsi:type="dcterms:W3CDTF">2025-10-01T10:26:00Z</dcterms:created>
  <dcterms:modified xsi:type="dcterms:W3CDTF">2025-11-25T10:57:00Z</dcterms:modified>
</cp:coreProperties>
</file>